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27" w:rsidRPr="00DF361C" w:rsidRDefault="006A6227" w:rsidP="006A6227">
      <w:pPr>
        <w:autoSpaceDE w:val="0"/>
        <w:autoSpaceDN w:val="0"/>
        <w:adjustRightInd w:val="0"/>
        <w:spacing w:line="240" w:lineRule="atLeast"/>
        <w:rPr>
          <w:b/>
          <w:color w:val="000000"/>
          <w:sz w:val="28"/>
        </w:rPr>
      </w:pPr>
      <w:r w:rsidRPr="00DF361C">
        <w:rPr>
          <w:b/>
          <w:color w:val="000000"/>
          <w:sz w:val="28"/>
        </w:rPr>
        <w:t xml:space="preserve">Okvirni program dela </w:t>
      </w:r>
      <w:r w:rsidR="000A608D">
        <w:rPr>
          <w:b/>
          <w:color w:val="000000"/>
          <w:sz w:val="28"/>
        </w:rPr>
        <w:t>_</w:t>
      </w:r>
      <w:proofErr w:type="spellStart"/>
      <w:r w:rsidR="000A608D">
        <w:rPr>
          <w:b/>
          <w:color w:val="000000"/>
          <w:sz w:val="28"/>
        </w:rPr>
        <w:t>vzorec_dopolniti</w:t>
      </w:r>
      <w:proofErr w:type="spellEnd"/>
      <w:r w:rsidR="000A608D">
        <w:rPr>
          <w:b/>
          <w:color w:val="000000"/>
          <w:sz w:val="28"/>
        </w:rPr>
        <w:t xml:space="preserve"> glede na inštitucijo</w:t>
      </w:r>
      <w:r w:rsidRPr="00DF361C">
        <w:rPr>
          <w:b/>
          <w:color w:val="000000"/>
          <w:sz w:val="28"/>
        </w:rPr>
        <w:t>:</w:t>
      </w:r>
    </w:p>
    <w:p w:rsidR="006A6227" w:rsidRDefault="006A6227" w:rsidP="006A622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  <w:r w:rsidRPr="000A608D">
        <w:rPr>
          <w:rFonts w:asciiTheme="minorHAnsi" w:hAnsiTheme="minorHAnsi"/>
          <w:color w:val="000000"/>
        </w:rPr>
        <w:t xml:space="preserve">I. Študenti prvostopenjskega študija urbanizma (2 tedna – 10 dni študijske prakse v 2. letniku študija na Fakulteti za arhitekturo) </w:t>
      </w: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color w:val="000000"/>
        </w:rPr>
      </w:pPr>
      <w:r w:rsidRPr="000A608D">
        <w:rPr>
          <w:rFonts w:asciiTheme="minorHAnsi" w:hAnsiTheme="minorHAnsi"/>
          <w:color w:val="000000"/>
        </w:rPr>
        <w:t>II. Študenti magistrskega študija urbanizma (4 ted</w:t>
      </w:r>
      <w:r w:rsidR="000A608D" w:rsidRPr="000A608D">
        <w:rPr>
          <w:rFonts w:asciiTheme="minorHAnsi" w:hAnsiTheme="minorHAnsi"/>
          <w:color w:val="000000"/>
        </w:rPr>
        <w:t>ne – 20 dni študijske prakse v 2</w:t>
      </w:r>
      <w:r w:rsidRPr="000A608D">
        <w:rPr>
          <w:rFonts w:asciiTheme="minorHAnsi" w:hAnsiTheme="minorHAnsi"/>
          <w:color w:val="000000"/>
        </w:rPr>
        <w:t xml:space="preserve">. letniku magistrskega študija na Fakulteti za arhitekturo) </w:t>
      </w: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</w:rPr>
      </w:pP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u w:val="single"/>
        </w:rPr>
      </w:pPr>
      <w:r w:rsidRPr="000A608D">
        <w:rPr>
          <w:rFonts w:asciiTheme="minorHAnsi" w:hAnsiTheme="minorHAnsi"/>
          <w:color w:val="000000"/>
          <w:u w:val="single"/>
        </w:rPr>
        <w:t>Okvirni program obsega:</w:t>
      </w:r>
    </w:p>
    <w:p w:rsidR="006A6227" w:rsidRPr="000A608D" w:rsidRDefault="006A6227" w:rsidP="006A6227">
      <w:p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u w:val="single"/>
        </w:rPr>
      </w:pP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1.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 xml:space="preserve">Splošna seznanitev s področji dela </w:t>
      </w:r>
      <w:r w:rsidR="000A608D" w:rsidRPr="000A608D">
        <w:rPr>
          <w:rFonts w:asciiTheme="minorHAnsi" w:hAnsiTheme="minorHAnsi"/>
        </w:rPr>
        <w:t>inštitucije</w:t>
      </w:r>
      <w:r w:rsidRPr="000A608D">
        <w:rPr>
          <w:rFonts w:asciiTheme="minorHAnsi" w:hAnsiTheme="minorHAnsi"/>
        </w:rPr>
        <w:t xml:space="preserve">. 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2.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 xml:space="preserve">Poseben poudarek bo na seznanitvi z delom </w:t>
      </w:r>
      <w:r w:rsidR="000A608D" w:rsidRPr="000A608D">
        <w:rPr>
          <w:rFonts w:asciiTheme="minorHAnsi" w:hAnsiTheme="minorHAnsi"/>
        </w:rPr>
        <w:t>________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2.1</w:t>
      </w:r>
    </w:p>
    <w:p w:rsidR="006A6227" w:rsidRPr="000A608D" w:rsidRDefault="006A6227" w:rsidP="000A608D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Resorni predpisi (ZPNačrt, Pravilnik o vsebini, obliki in načinu priprave OPN ter pogojih za določitev območij sanacij razpršene gradnje in območij za razvoj in širitev naselij, Pravilnik o vsebini, obliki in načinu priprave OPPN, Pravilnik o prikazu stanja prostora, drugi pravilniki, navodila in priporočila,)</w:t>
      </w:r>
      <w:r w:rsidR="000A608D" w:rsidRPr="000A608D">
        <w:rPr>
          <w:rFonts w:asciiTheme="minorHAnsi" w:hAnsiTheme="minorHAnsi"/>
        </w:rPr>
        <w:t>,</w:t>
      </w:r>
      <w:r w:rsidRPr="000A608D">
        <w:rPr>
          <w:rFonts w:asciiTheme="minorHAnsi" w:hAnsiTheme="minorHAnsi"/>
        </w:rPr>
        <w:t xml:space="preserve"> ZUreP-2, Gradbeni zakon, Zakon o poobla</w:t>
      </w:r>
      <w:r w:rsidR="000A608D" w:rsidRPr="000A608D">
        <w:rPr>
          <w:rFonts w:asciiTheme="minorHAnsi" w:hAnsiTheme="minorHAnsi"/>
        </w:rPr>
        <w:t>ščenih arhitektih in inženirjih ipd.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Povezava med državnim prostorskim načrtom (DPN) in občinskim prostorskim načrtom (OPN).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Vsebina občinskega prostorskega načrta (OPN) – strateški in izvedbeni del.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Postopek priprave občinskega prostorskega načrta (OPN)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Postopek priprave sprememb in dopolnitev občinskega prostorskega načrta (OPN).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 xml:space="preserve">Zakonodaja na osnovi katere Sektor opravlja nadzor nad lokalnimi planskimi akti. 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2.2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- Pregled gradiv osnutkov in predlogov OPN,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- Priprava in podajanje splošnih in posebnih smernic (na zahtevo občine) s področja razvoja poselitve,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 xml:space="preserve">- Priprava strokovnega mnenja s področja razvoja poselitve </w:t>
      </w:r>
    </w:p>
    <w:p w:rsidR="006A6227" w:rsidRPr="000A608D" w:rsidRDefault="006A6227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-</w:t>
      </w:r>
      <w:r w:rsidR="000A608D" w:rsidRPr="000A608D">
        <w:rPr>
          <w:rFonts w:asciiTheme="minorHAnsi" w:hAnsiTheme="minorHAnsi"/>
        </w:rPr>
        <w:t xml:space="preserve"> S</w:t>
      </w:r>
      <w:r w:rsidRPr="000A608D">
        <w:rPr>
          <w:rFonts w:asciiTheme="minorHAnsi" w:hAnsiTheme="minorHAnsi"/>
        </w:rPr>
        <w:t>odelovanje z občinami in strokovnimi institucijami, ki pripravljajo strokovne podlage in OPN (tekstualni in grafični del odloka),</w:t>
      </w:r>
    </w:p>
    <w:p w:rsidR="006A6227" w:rsidRPr="000A608D" w:rsidRDefault="000A608D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- V</w:t>
      </w:r>
      <w:r w:rsidR="006A6227" w:rsidRPr="000A608D">
        <w:rPr>
          <w:rFonts w:asciiTheme="minorHAnsi" w:hAnsiTheme="minorHAnsi"/>
        </w:rPr>
        <w:t>odenje in sodelovanje na usklajevalnih sestankih z drugimi nosilci urejanja prostora (NUP)</w:t>
      </w:r>
    </w:p>
    <w:p w:rsidR="006A6227" w:rsidRPr="000A608D" w:rsidRDefault="000A608D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- A</w:t>
      </w:r>
      <w:r w:rsidR="006A6227" w:rsidRPr="000A608D">
        <w:rPr>
          <w:rFonts w:asciiTheme="minorHAnsi" w:hAnsiTheme="minorHAnsi"/>
        </w:rPr>
        <w:t>rhiviranje in nadzor nad sprejetimi OPN, nadzor nad OPPN (opozorila in napotki občinam za odpravo nepravilnosti in ob neupoštevanju le-teh priprava gradiva za pobudo vlade ustavnemu sodišču za ugotavljanje ustavnosti in zakonitosti OPN),</w:t>
      </w:r>
    </w:p>
    <w:p w:rsidR="00D817E3" w:rsidRPr="000A608D" w:rsidRDefault="00D817E3" w:rsidP="006A6227">
      <w:pPr>
        <w:jc w:val="both"/>
        <w:rPr>
          <w:rFonts w:asciiTheme="minorHAnsi" w:hAnsiTheme="minorHAnsi"/>
        </w:rPr>
      </w:pPr>
    </w:p>
    <w:p w:rsidR="00370A71" w:rsidRPr="000A608D" w:rsidRDefault="00370A71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>3.</w:t>
      </w:r>
    </w:p>
    <w:p w:rsidR="00370A71" w:rsidRPr="000A608D" w:rsidRDefault="00370A71" w:rsidP="006A6227">
      <w:pPr>
        <w:jc w:val="both"/>
        <w:rPr>
          <w:rFonts w:asciiTheme="minorHAnsi" w:hAnsiTheme="minorHAnsi"/>
        </w:rPr>
      </w:pPr>
      <w:r w:rsidRPr="000A608D">
        <w:rPr>
          <w:rFonts w:asciiTheme="minorHAnsi" w:hAnsiTheme="minorHAnsi"/>
        </w:rPr>
        <w:t xml:space="preserve">Praktične naloge s področja dela </w:t>
      </w:r>
      <w:r w:rsidR="000A608D" w:rsidRPr="000A608D">
        <w:rPr>
          <w:rFonts w:asciiTheme="minorHAnsi" w:hAnsiTheme="minorHAnsi"/>
        </w:rPr>
        <w:t>___________________</w:t>
      </w:r>
      <w:r w:rsidRPr="000A608D">
        <w:rPr>
          <w:rFonts w:asciiTheme="minorHAnsi" w:hAnsiTheme="minorHAnsi"/>
        </w:rPr>
        <w:t xml:space="preserve"> (konkretni primeri sanacije degradiranih območij, trajnostn</w:t>
      </w:r>
      <w:r w:rsidR="000A608D">
        <w:rPr>
          <w:rFonts w:asciiTheme="minorHAnsi" w:hAnsiTheme="minorHAnsi"/>
        </w:rPr>
        <w:t>e</w:t>
      </w:r>
      <w:r w:rsidRPr="000A608D">
        <w:rPr>
          <w:rFonts w:asciiTheme="minorHAnsi" w:hAnsiTheme="minorHAnsi"/>
        </w:rPr>
        <w:t xml:space="preserve"> urban</w:t>
      </w:r>
      <w:r w:rsidR="000A608D">
        <w:rPr>
          <w:rFonts w:asciiTheme="minorHAnsi" w:hAnsiTheme="minorHAnsi"/>
        </w:rPr>
        <w:t>e</w:t>
      </w:r>
      <w:r w:rsidRPr="000A608D">
        <w:rPr>
          <w:rFonts w:asciiTheme="minorHAnsi" w:hAnsiTheme="minorHAnsi"/>
        </w:rPr>
        <w:t xml:space="preserve"> strategij</w:t>
      </w:r>
      <w:r w:rsidR="000A608D">
        <w:rPr>
          <w:rFonts w:asciiTheme="minorHAnsi" w:hAnsiTheme="minorHAnsi"/>
        </w:rPr>
        <w:t>e</w:t>
      </w:r>
      <w:bookmarkStart w:id="0" w:name="_GoBack"/>
      <w:bookmarkEnd w:id="0"/>
      <w:r w:rsidRPr="000A608D">
        <w:rPr>
          <w:rFonts w:asciiTheme="minorHAnsi" w:hAnsiTheme="minorHAnsi"/>
        </w:rPr>
        <w:t>, strokovne podlage za poselitev – utemeljitve širitev in zaokrožitev naselij, opredelitev novih funkcij naselij ali delov naselij,….).</w:t>
      </w:r>
    </w:p>
    <w:p w:rsidR="00370A71" w:rsidRDefault="00370A71" w:rsidP="006A6227">
      <w:pPr>
        <w:jc w:val="both"/>
      </w:pPr>
    </w:p>
    <w:p w:rsidR="00211FA0" w:rsidRDefault="00211FA0"/>
    <w:sectPr w:rsidR="0021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27"/>
    <w:rsid w:val="000A608D"/>
    <w:rsid w:val="00211FA0"/>
    <w:rsid w:val="00370A71"/>
    <w:rsid w:val="006A6227"/>
    <w:rsid w:val="00D817E3"/>
    <w:rsid w:val="00D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5F590-E395-49BB-B7F7-18B59848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Damijan.Uranker</dc:creator>
  <cp:lastModifiedBy>Uporabnik</cp:lastModifiedBy>
  <cp:revision>2</cp:revision>
  <dcterms:created xsi:type="dcterms:W3CDTF">2019-01-29T19:42:00Z</dcterms:created>
  <dcterms:modified xsi:type="dcterms:W3CDTF">2019-01-29T19:42:00Z</dcterms:modified>
</cp:coreProperties>
</file>